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宋体"/>
          <w:sz w:val="32"/>
          <w:szCs w:val="28"/>
          <w:lang w:val="en-US" w:eastAsia="zh-CN"/>
        </w:rPr>
      </w:pPr>
      <w:r>
        <w:rPr>
          <w:rFonts w:hint="eastAsia" w:ascii="Times New Roman" w:hAnsi="Times New Roman" w:eastAsia="黑体" w:cs="宋体"/>
          <w:sz w:val="32"/>
          <w:szCs w:val="28"/>
          <w:lang w:eastAsia="zh-CN"/>
        </w:rPr>
        <w:t>附件</w:t>
      </w:r>
    </w:p>
    <w:p>
      <w:pPr>
        <w:pStyle w:val="2"/>
        <w:rPr>
          <w:rFonts w:hint="eastAsia"/>
          <w:lang w:eastAsia="zh-CN"/>
        </w:rPr>
      </w:pPr>
    </w:p>
    <w:p>
      <w:pPr>
        <w:ind w:left="0" w:leftChars="0" w:firstLine="0" w:firstLineChars="0"/>
        <w:jc w:val="center"/>
        <w:rPr>
          <w:rFonts w:hint="eastAsia" w:ascii="Times New Roman" w:hAnsi="Times New Roman" w:eastAsia="方正小标宋简体" w:cs="宋体"/>
          <w:sz w:val="36"/>
          <w:szCs w:val="32"/>
          <w:lang w:val="en-US" w:eastAsia="zh-CN"/>
        </w:rPr>
      </w:pPr>
      <w:r>
        <w:rPr>
          <w:rFonts w:hint="eastAsia" w:ascii="Times New Roman" w:hAnsi="Times New Roman" w:eastAsia="方正小标宋简体" w:cs="宋体"/>
          <w:sz w:val="36"/>
          <w:szCs w:val="32"/>
          <w:lang w:val="en-US" w:eastAsia="zh-CN"/>
        </w:rPr>
        <w:t>2023年区块链创新应用案例拟入选名单</w:t>
      </w:r>
    </w:p>
    <w:p>
      <w:pPr>
        <w:ind w:left="0" w:leftChars="0" w:firstLine="0" w:firstLineChars="0"/>
        <w:jc w:val="center"/>
        <w:rPr>
          <w:rFonts w:hint="eastAsia" w:ascii="Times New Roman" w:hAnsi="Times New Roman" w:eastAsia="楷体_GB2312" w:cs="宋体"/>
          <w:sz w:val="32"/>
          <w:szCs w:val="32"/>
          <w:lang w:val="en-US" w:eastAsia="zh-CN"/>
        </w:rPr>
      </w:pPr>
      <w:r>
        <w:rPr>
          <w:rFonts w:hint="eastAsia" w:ascii="Times New Roman" w:hAnsi="Times New Roman" w:eastAsia="楷体_GB2312" w:cs="宋体"/>
          <w:sz w:val="32"/>
          <w:szCs w:val="32"/>
          <w:lang w:val="en-US" w:eastAsia="zh-CN"/>
        </w:rPr>
        <w:t>（排名不分先后）</w:t>
      </w:r>
    </w:p>
    <w:p>
      <w:pPr>
        <w:numPr>
          <w:ilvl w:val="0"/>
          <w:numId w:val="0"/>
        </w:numPr>
        <w:rPr>
          <w:rFonts w:hint="default" w:ascii="宋体" w:hAnsi="宋体" w:eastAsia="宋体" w:cs="宋体"/>
          <w:lang w:val="en-US" w:eastAsia="zh-CN"/>
        </w:rPr>
      </w:pPr>
    </w:p>
    <w:p>
      <w:pPr>
        <w:numPr>
          <w:ilvl w:val="0"/>
          <w:numId w:val="1"/>
        </w:numPr>
        <w:rPr>
          <w:rFonts w:hint="eastAsia" w:ascii="黑体" w:hAnsi="黑体" w:eastAsia="黑体" w:cs="黑体"/>
          <w:sz w:val="32"/>
          <w:lang w:val="en-US" w:eastAsia="zh-CN"/>
        </w:rPr>
      </w:pPr>
      <w:r>
        <w:rPr>
          <w:rFonts w:hint="eastAsia" w:ascii="黑体" w:hAnsi="黑体" w:eastAsia="黑体" w:cs="黑体"/>
          <w:sz w:val="32"/>
          <w:lang w:val="en-US" w:eastAsia="zh-CN"/>
        </w:rPr>
        <w:t>优秀案例</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3"/>
        <w:gridCol w:w="4326"/>
        <w:gridCol w:w="38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序号</w:t>
            </w:r>
          </w:p>
        </w:tc>
        <w:tc>
          <w:tcPr>
            <w:tcW w:w="432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案例名称</w:t>
            </w:r>
          </w:p>
        </w:tc>
        <w:tc>
          <w:tcPr>
            <w:tcW w:w="387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b/>
                <w:color w:val="000000"/>
                <w:sz w:val="24"/>
                <w:szCs w:val="24"/>
              </w:rPr>
            </w:pPr>
            <w:r>
              <w:rPr>
                <w:rFonts w:hint="eastAsia" w:ascii="宋体" w:hAnsi="宋体" w:cs="宋体"/>
                <w:b/>
                <w:color w:val="000000"/>
                <w:sz w:val="24"/>
                <w:szCs w:val="24"/>
                <w:lang w:eastAsia="zh-CN"/>
              </w:rPr>
              <w:t>申报单位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432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人民法院统一司法区块链平台的建设与应用</w:t>
            </w:r>
          </w:p>
        </w:tc>
        <w:tc>
          <w:tcPr>
            <w:tcW w:w="387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人民法院信息技术服务中心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color w:val="000000"/>
                <w:sz w:val="24"/>
                <w:szCs w:val="24"/>
              </w:rPr>
            </w:pPr>
            <w:r>
              <w:rPr>
                <w:rFonts w:hint="eastAsia" w:ascii="宋体" w:hAnsi="宋体" w:cs="宋体"/>
                <w:i w:val="0"/>
                <w:color w:val="000000"/>
                <w:kern w:val="0"/>
                <w:sz w:val="24"/>
                <w:szCs w:val="24"/>
                <w:u w:val="none"/>
                <w:lang w:val="en-US" w:eastAsia="zh-CN" w:bidi="ar"/>
              </w:rPr>
              <w:t>2</w:t>
            </w:r>
          </w:p>
        </w:tc>
        <w:tc>
          <w:tcPr>
            <w:tcW w:w="432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default" w:ascii="宋体" w:hAnsi="宋体" w:eastAsia="宋体" w:cs="宋体"/>
                <w:i w:val="0"/>
                <w:color w:val="auto"/>
                <w:kern w:val="0"/>
                <w:sz w:val="24"/>
                <w:szCs w:val="24"/>
                <w:u w:val="none"/>
                <w:lang w:val="en-US" w:eastAsia="zh-CN" w:bidi="ar"/>
              </w:rPr>
              <w:t>全域数字资产保护及交易平台“中国v链”</w:t>
            </w:r>
          </w:p>
        </w:tc>
        <w:tc>
          <w:tcPr>
            <w:tcW w:w="387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default" w:ascii="宋体" w:hAnsi="宋体" w:eastAsia="宋体" w:cs="宋体"/>
                <w:i w:val="0"/>
                <w:color w:val="auto"/>
                <w:kern w:val="0"/>
                <w:sz w:val="24"/>
                <w:szCs w:val="24"/>
                <w:u w:val="none"/>
                <w:lang w:val="en-US" w:eastAsia="zh-CN" w:bidi="ar"/>
              </w:rPr>
              <w:t>湖南马栏山天择微链科技有限公司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color w:val="000000"/>
                <w:sz w:val="24"/>
                <w:szCs w:val="24"/>
              </w:rPr>
            </w:pPr>
            <w:r>
              <w:rPr>
                <w:rFonts w:hint="eastAsia" w:ascii="宋体" w:hAnsi="宋体" w:cs="宋体"/>
                <w:i w:val="0"/>
                <w:color w:val="000000"/>
                <w:kern w:val="0"/>
                <w:sz w:val="24"/>
                <w:szCs w:val="24"/>
                <w:u w:val="none"/>
                <w:lang w:val="en-US" w:eastAsia="zh-CN" w:bidi="ar"/>
              </w:rPr>
              <w:t>3</w:t>
            </w:r>
          </w:p>
        </w:tc>
        <w:tc>
          <w:tcPr>
            <w:tcW w:w="432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以区块链“链”起“数据孤岛”：政务数据共享应用的范式与实践</w:t>
            </w:r>
          </w:p>
        </w:tc>
        <w:tc>
          <w:tcPr>
            <w:tcW w:w="387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北京市政务服务管理局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color w:val="000000"/>
                <w:sz w:val="24"/>
                <w:szCs w:val="24"/>
              </w:rPr>
            </w:pPr>
            <w:r>
              <w:rPr>
                <w:rFonts w:hint="eastAsia" w:ascii="宋体" w:hAnsi="宋体" w:cs="宋体"/>
                <w:i w:val="0"/>
                <w:color w:val="000000"/>
                <w:kern w:val="0"/>
                <w:sz w:val="24"/>
                <w:szCs w:val="24"/>
                <w:u w:val="none"/>
                <w:lang w:val="en-US" w:eastAsia="zh-CN" w:bidi="ar"/>
              </w:rPr>
              <w:t>4</w:t>
            </w:r>
          </w:p>
        </w:tc>
        <w:tc>
          <w:tcPr>
            <w:tcW w:w="432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基于区块链的绿色电力消费认证应用</w:t>
            </w:r>
          </w:p>
        </w:tc>
        <w:tc>
          <w:tcPr>
            <w:tcW w:w="387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国网数字科技控股有限公司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color w:val="000000"/>
                <w:sz w:val="24"/>
                <w:szCs w:val="24"/>
              </w:rPr>
            </w:pPr>
            <w:r>
              <w:rPr>
                <w:rFonts w:hint="eastAsia" w:ascii="宋体" w:hAnsi="宋体" w:cs="宋体"/>
                <w:i w:val="0"/>
                <w:color w:val="000000"/>
                <w:kern w:val="0"/>
                <w:sz w:val="24"/>
                <w:szCs w:val="24"/>
                <w:u w:val="none"/>
                <w:lang w:val="en-US" w:eastAsia="zh-CN" w:bidi="ar"/>
              </w:rPr>
              <w:t>5</w:t>
            </w:r>
          </w:p>
        </w:tc>
        <w:tc>
          <w:tcPr>
            <w:tcW w:w="432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跨境贸易区块链数字单据应用实践</w:t>
            </w:r>
          </w:p>
        </w:tc>
        <w:tc>
          <w:tcPr>
            <w:tcW w:w="387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大宗易行科技（宁波）有限公司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6</w:t>
            </w:r>
          </w:p>
        </w:tc>
        <w:tc>
          <w:tcPr>
            <w:tcW w:w="432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default" w:ascii="宋体" w:hAnsi="宋体" w:eastAsia="宋体" w:cs="宋体"/>
                <w:i w:val="0"/>
                <w:color w:val="auto"/>
                <w:kern w:val="0"/>
                <w:sz w:val="24"/>
                <w:szCs w:val="24"/>
                <w:u w:val="none"/>
                <w:lang w:val="en-US" w:eastAsia="zh-CN" w:bidi="ar"/>
              </w:rPr>
              <w:t>“区块链+股权市场”国家区块链创新应用行业试点项目</w:t>
            </w:r>
          </w:p>
        </w:tc>
        <w:tc>
          <w:tcPr>
            <w:tcW w:w="387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default" w:ascii="宋体" w:hAnsi="宋体" w:eastAsia="宋体" w:cs="宋体"/>
                <w:i w:val="0"/>
                <w:color w:val="auto"/>
                <w:kern w:val="0"/>
                <w:sz w:val="24"/>
                <w:szCs w:val="24"/>
                <w:u w:val="none"/>
                <w:lang w:val="en-US" w:eastAsia="zh-CN" w:bidi="ar"/>
              </w:rPr>
              <w:t>中国证券监督管理委员会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7</w:t>
            </w:r>
          </w:p>
        </w:tc>
        <w:tc>
          <w:tcPr>
            <w:tcW w:w="432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基于数字版权链（DCI体系3.0）的互联网版权服务基础设施建设与试点应用</w:t>
            </w:r>
          </w:p>
        </w:tc>
        <w:tc>
          <w:tcPr>
            <w:tcW w:w="387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中国版权保护中心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8</w:t>
            </w:r>
          </w:p>
        </w:tc>
        <w:tc>
          <w:tcPr>
            <w:tcW w:w="432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“数字黄河链”</w:t>
            </w:r>
            <w:r>
              <w:rPr>
                <w:rFonts w:hint="default" w:ascii="宋体" w:hAnsi="宋体" w:eastAsia="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公积金跨域无证明通办支撑平台</w:t>
            </w:r>
          </w:p>
        </w:tc>
        <w:tc>
          <w:tcPr>
            <w:tcW w:w="387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济南住房公积金中心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9</w:t>
            </w:r>
          </w:p>
        </w:tc>
        <w:tc>
          <w:tcPr>
            <w:tcW w:w="432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面向下一代通信基础设施的区块链BaaS联盟</w:t>
            </w:r>
          </w:p>
        </w:tc>
        <w:tc>
          <w:tcPr>
            <w:tcW w:w="387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中国电信集团有限公司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color w:val="000000"/>
                <w:sz w:val="24"/>
                <w:szCs w:val="24"/>
              </w:rPr>
            </w:pPr>
            <w:r>
              <w:rPr>
                <w:rFonts w:hint="eastAsia" w:ascii="宋体" w:hAnsi="宋体" w:cs="宋体"/>
                <w:i w:val="0"/>
                <w:color w:val="000000"/>
                <w:kern w:val="0"/>
                <w:sz w:val="24"/>
                <w:szCs w:val="24"/>
                <w:u w:val="none"/>
                <w:lang w:val="en-US" w:eastAsia="zh-CN" w:bidi="ar"/>
              </w:rPr>
              <w:t>10</w:t>
            </w:r>
          </w:p>
        </w:tc>
        <w:tc>
          <w:tcPr>
            <w:tcW w:w="432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default" w:ascii="宋体" w:hAnsi="宋体" w:eastAsia="宋体" w:cs="宋体"/>
                <w:i w:val="0"/>
                <w:color w:val="auto"/>
                <w:kern w:val="0"/>
                <w:sz w:val="24"/>
                <w:szCs w:val="24"/>
                <w:u w:val="none"/>
                <w:lang w:val="en-US" w:eastAsia="zh-CN" w:bidi="ar"/>
              </w:rPr>
              <w:t>打造境内运费外币支付结算功能</w:t>
            </w:r>
            <w:r>
              <w:rPr>
                <w:rFonts w:hint="eastAsia" w:ascii="宋体" w:hAnsi="宋体" w:cs="宋体"/>
                <w:i w:val="0"/>
                <w:color w:val="auto"/>
                <w:kern w:val="0"/>
                <w:sz w:val="24"/>
                <w:szCs w:val="24"/>
                <w:u w:val="none"/>
                <w:lang w:val="en-US" w:eastAsia="zh-CN" w:bidi="ar"/>
              </w:rPr>
              <w:t xml:space="preserve"> </w:t>
            </w:r>
            <w:r>
              <w:rPr>
                <w:rFonts w:hint="default" w:ascii="宋体" w:hAnsi="宋体" w:eastAsia="宋体" w:cs="宋体"/>
                <w:i w:val="0"/>
                <w:color w:val="auto"/>
                <w:kern w:val="0"/>
                <w:sz w:val="24"/>
                <w:szCs w:val="24"/>
                <w:u w:val="none"/>
                <w:lang w:val="en-US" w:eastAsia="zh-CN" w:bidi="ar"/>
              </w:rPr>
              <w:t>助推西部陆海新通道建设</w:t>
            </w:r>
          </w:p>
        </w:tc>
        <w:tc>
          <w:tcPr>
            <w:tcW w:w="387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default" w:ascii="宋体" w:hAnsi="宋体" w:eastAsia="宋体" w:cs="宋体"/>
                <w:i w:val="0"/>
                <w:color w:val="auto"/>
                <w:kern w:val="0"/>
                <w:sz w:val="24"/>
                <w:szCs w:val="24"/>
                <w:u w:val="none"/>
                <w:lang w:val="en-US" w:eastAsia="zh-CN" w:bidi="ar"/>
              </w:rPr>
            </w:pPr>
            <w:r>
              <w:rPr>
                <w:rFonts w:hint="default" w:ascii="宋体" w:hAnsi="宋体" w:eastAsia="宋体" w:cs="宋体"/>
                <w:i w:val="0"/>
                <w:color w:val="auto"/>
                <w:kern w:val="0"/>
                <w:sz w:val="24"/>
                <w:szCs w:val="24"/>
                <w:u w:val="none"/>
                <w:lang w:val="en-US" w:eastAsia="zh-CN" w:bidi="ar"/>
              </w:rPr>
              <w:t>国家外汇管理局重庆市分局</w:t>
            </w:r>
          </w:p>
        </w:tc>
      </w:tr>
    </w:tbl>
    <w:p>
      <w:pPr>
        <w:numPr>
          <w:ilvl w:val="0"/>
          <w:numId w:val="1"/>
        </w:numPr>
        <w:spacing w:line="580" w:lineRule="exact"/>
        <w:ind w:left="0" w:leftChars="0" w:firstLine="0" w:firstLineChars="0"/>
        <w:rPr>
          <w:rFonts w:hint="eastAsia" w:ascii="黑体" w:hAnsi="黑体" w:eastAsia="黑体" w:cs="黑体"/>
          <w:sz w:val="32"/>
          <w:lang w:val="en-US" w:eastAsia="zh-CN"/>
        </w:rPr>
      </w:pPr>
      <w:r>
        <w:rPr>
          <w:rFonts w:hint="eastAsia" w:ascii="黑体" w:hAnsi="黑体" w:eastAsia="黑体" w:cs="黑体"/>
          <w:sz w:val="32"/>
          <w:lang w:val="en-US" w:eastAsia="zh-CN"/>
        </w:rPr>
        <w:t>典型案例</w:t>
      </w:r>
    </w:p>
    <w:p>
      <w:pPr>
        <w:widowControl w:val="0"/>
        <w:numPr>
          <w:ilvl w:val="0"/>
          <w:numId w:val="0"/>
        </w:numPr>
        <w:spacing w:line="580" w:lineRule="exact"/>
        <w:jc w:val="both"/>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（一）实体经济</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94"/>
        <w:gridCol w:w="4287"/>
        <w:gridCol w:w="38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9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序号</w:t>
            </w:r>
          </w:p>
        </w:tc>
        <w:tc>
          <w:tcPr>
            <w:tcW w:w="428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案例名称</w:t>
            </w:r>
          </w:p>
        </w:tc>
        <w:tc>
          <w:tcPr>
            <w:tcW w:w="382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pPr>
            <w:r>
              <w:rPr>
                <w:rFonts w:hint="eastAsia" w:ascii="宋体" w:hAnsi="宋体" w:cs="宋体"/>
                <w:b/>
                <w:color w:val="000000"/>
                <w:sz w:val="24"/>
                <w:szCs w:val="24"/>
                <w:lang w:eastAsia="zh-CN"/>
              </w:rPr>
              <w:t>申报单位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94"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1</w:t>
            </w:r>
          </w:p>
        </w:tc>
        <w:tc>
          <w:tcPr>
            <w:tcW w:w="42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基于区块链的电碳协同应用</w:t>
            </w:r>
          </w:p>
        </w:tc>
        <w:tc>
          <w:tcPr>
            <w:tcW w:w="3821"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pPr>
            <w:r>
              <w:rPr>
                <w:rFonts w:hint="eastAsia" w:ascii="宋体" w:hAnsi="宋体" w:eastAsia="宋体" w:cs="宋体"/>
                <w:i w:val="0"/>
                <w:color w:val="auto"/>
                <w:kern w:val="0"/>
                <w:sz w:val="24"/>
                <w:szCs w:val="24"/>
                <w:u w:val="none"/>
                <w:lang w:val="en-US" w:eastAsia="zh-CN" w:bidi="ar"/>
              </w:rPr>
              <w:t>国网河南省电力公司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94"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2</w:t>
            </w:r>
          </w:p>
        </w:tc>
        <w:tc>
          <w:tcPr>
            <w:tcW w:w="42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基于区块链技术的能源行业数字低碳供应链集成服务平台</w:t>
            </w:r>
          </w:p>
        </w:tc>
        <w:tc>
          <w:tcPr>
            <w:tcW w:w="3821"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pPr>
            <w:r>
              <w:rPr>
                <w:rFonts w:hint="eastAsia" w:ascii="宋体" w:hAnsi="宋体" w:eastAsia="宋体" w:cs="宋体"/>
                <w:i w:val="0"/>
                <w:color w:val="auto"/>
                <w:kern w:val="0"/>
                <w:sz w:val="24"/>
                <w:szCs w:val="24"/>
                <w:u w:val="none"/>
                <w:lang w:val="en-US" w:eastAsia="zh-CN" w:bidi="ar"/>
              </w:rPr>
              <w:t>上海华能电子商务有限公司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94"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3</w:t>
            </w:r>
          </w:p>
        </w:tc>
        <w:tc>
          <w:tcPr>
            <w:tcW w:w="42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高端装备制造业基于区块链的供应链协同管理平台</w:t>
            </w:r>
          </w:p>
        </w:tc>
        <w:tc>
          <w:tcPr>
            <w:tcW w:w="3821"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pPr>
            <w:r>
              <w:rPr>
                <w:rFonts w:hint="eastAsia" w:ascii="宋体" w:hAnsi="宋体" w:eastAsia="宋体" w:cs="宋体"/>
                <w:i w:val="0"/>
                <w:color w:val="auto"/>
                <w:kern w:val="0"/>
                <w:sz w:val="24"/>
                <w:szCs w:val="24"/>
                <w:u w:val="none"/>
                <w:lang w:val="en-US" w:eastAsia="zh-CN" w:bidi="ar"/>
              </w:rPr>
              <w:t>湖南天河国云科技有限公司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94"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4</w:t>
            </w:r>
          </w:p>
        </w:tc>
        <w:tc>
          <w:tcPr>
            <w:tcW w:w="42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上港区块链无纸化换单平台</w:t>
            </w:r>
          </w:p>
        </w:tc>
        <w:tc>
          <w:tcPr>
            <w:tcW w:w="3821"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pPr>
            <w:r>
              <w:rPr>
                <w:rFonts w:hint="eastAsia" w:ascii="宋体" w:hAnsi="宋体" w:eastAsia="宋体" w:cs="宋体"/>
                <w:i w:val="0"/>
                <w:color w:val="auto"/>
                <w:kern w:val="0"/>
                <w:sz w:val="24"/>
                <w:szCs w:val="24"/>
                <w:u w:val="none"/>
                <w:lang w:val="en-US" w:eastAsia="zh-CN" w:bidi="ar"/>
              </w:rPr>
              <w:t>港航纵横（上海）数字科技有限公司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94"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42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基于区块链和隐私计算的虚拟电厂</w:t>
            </w:r>
          </w:p>
        </w:tc>
        <w:tc>
          <w:tcPr>
            <w:tcW w:w="3821"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pPr>
            <w:r>
              <w:rPr>
                <w:rFonts w:hint="eastAsia" w:ascii="宋体" w:hAnsi="宋体" w:eastAsia="宋体" w:cs="宋体"/>
                <w:i w:val="0"/>
                <w:color w:val="auto"/>
                <w:kern w:val="0"/>
                <w:sz w:val="24"/>
                <w:szCs w:val="24"/>
                <w:u w:val="none"/>
                <w:lang w:val="en-US" w:eastAsia="zh-CN" w:bidi="ar"/>
              </w:rPr>
              <w:t>国网浙江省电力有限公司电力科学研究院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94"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6</w:t>
            </w:r>
          </w:p>
        </w:tc>
        <w:tc>
          <w:tcPr>
            <w:tcW w:w="42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基于区块链的中国海油能源服务平台及应用</w:t>
            </w:r>
          </w:p>
        </w:tc>
        <w:tc>
          <w:tcPr>
            <w:tcW w:w="3821"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pPr>
            <w:r>
              <w:rPr>
                <w:rFonts w:hint="eastAsia" w:ascii="宋体" w:hAnsi="宋体" w:eastAsia="宋体" w:cs="宋体"/>
                <w:i w:val="0"/>
                <w:color w:val="auto"/>
                <w:kern w:val="0"/>
                <w:sz w:val="24"/>
                <w:szCs w:val="24"/>
                <w:u w:val="none"/>
                <w:lang w:val="en-US" w:eastAsia="zh-CN" w:bidi="ar"/>
              </w:rPr>
              <w:t>中国海洋石油集团有限公司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94"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7</w:t>
            </w:r>
          </w:p>
        </w:tc>
        <w:tc>
          <w:tcPr>
            <w:tcW w:w="42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碳达峰碳中和背景下基于区块链的电力交易存证与绿色电力溯源技术应用</w:t>
            </w:r>
          </w:p>
        </w:tc>
        <w:tc>
          <w:tcPr>
            <w:tcW w:w="3821"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pPr>
            <w:r>
              <w:rPr>
                <w:rFonts w:hint="eastAsia" w:ascii="宋体" w:hAnsi="宋体" w:eastAsia="宋体" w:cs="宋体"/>
                <w:i w:val="0"/>
                <w:color w:val="auto"/>
                <w:kern w:val="0"/>
                <w:sz w:val="24"/>
                <w:szCs w:val="24"/>
                <w:u w:val="none"/>
                <w:lang w:val="en-US" w:eastAsia="zh-CN" w:bidi="ar"/>
              </w:rPr>
              <w:t>昆明电力交易中心有限责任公司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94"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8</w:t>
            </w:r>
          </w:p>
        </w:tc>
        <w:tc>
          <w:tcPr>
            <w:tcW w:w="42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基于区块链的煤质检测智慧实验室</w:t>
            </w:r>
          </w:p>
        </w:tc>
        <w:tc>
          <w:tcPr>
            <w:tcW w:w="3821"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pPr>
            <w:r>
              <w:rPr>
                <w:rFonts w:hint="eastAsia" w:ascii="宋体" w:hAnsi="宋体" w:eastAsia="宋体" w:cs="宋体"/>
                <w:i w:val="0"/>
                <w:color w:val="auto"/>
                <w:kern w:val="0"/>
                <w:sz w:val="24"/>
                <w:szCs w:val="24"/>
                <w:u w:val="none"/>
                <w:lang w:val="en-US" w:eastAsia="zh-CN" w:bidi="ar"/>
              </w:rPr>
              <w:t>国能数智科技开发（北京）有限公司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794"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9</w:t>
            </w:r>
          </w:p>
        </w:tc>
        <w:tc>
          <w:tcPr>
            <w:tcW w:w="42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腾讯区块链“今确”数字文化鉴证平台</w:t>
            </w:r>
          </w:p>
        </w:tc>
        <w:tc>
          <w:tcPr>
            <w:tcW w:w="3821"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pPr>
            <w:r>
              <w:rPr>
                <w:rFonts w:hint="eastAsia" w:ascii="宋体" w:hAnsi="宋体" w:eastAsia="宋体" w:cs="宋体"/>
                <w:i w:val="0"/>
                <w:color w:val="auto"/>
                <w:kern w:val="0"/>
                <w:sz w:val="24"/>
                <w:szCs w:val="24"/>
                <w:u w:val="none"/>
                <w:lang w:val="en-US" w:eastAsia="zh-CN" w:bidi="ar"/>
              </w:rPr>
              <w:t>腾讯科技（深圳）有限公司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94"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10</w:t>
            </w:r>
          </w:p>
        </w:tc>
        <w:tc>
          <w:tcPr>
            <w:tcW w:w="42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基于匠品链的茅台流通溯源系统应用实践</w:t>
            </w:r>
          </w:p>
        </w:tc>
        <w:tc>
          <w:tcPr>
            <w:tcW w:w="3821"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pPr>
            <w:r>
              <w:rPr>
                <w:rFonts w:hint="eastAsia" w:ascii="宋体" w:hAnsi="宋体" w:eastAsia="宋体" w:cs="宋体"/>
                <w:i w:val="0"/>
                <w:color w:val="auto"/>
                <w:kern w:val="0"/>
                <w:sz w:val="24"/>
                <w:szCs w:val="24"/>
                <w:u w:val="none"/>
                <w:lang w:val="en-US" w:eastAsia="zh-CN" w:bidi="ar"/>
              </w:rPr>
              <w:t>贵州茅台酒股份有限公司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94"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11</w:t>
            </w:r>
          </w:p>
        </w:tc>
        <w:tc>
          <w:tcPr>
            <w:tcW w:w="42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潍坊市区块链+蔬菜创新应用项目</w:t>
            </w:r>
          </w:p>
        </w:tc>
        <w:tc>
          <w:tcPr>
            <w:tcW w:w="3821"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pPr>
            <w:r>
              <w:rPr>
                <w:rFonts w:hint="eastAsia" w:ascii="宋体" w:hAnsi="宋体" w:eastAsia="宋体" w:cs="宋体"/>
                <w:i w:val="0"/>
                <w:color w:val="auto"/>
                <w:kern w:val="0"/>
                <w:sz w:val="24"/>
                <w:szCs w:val="24"/>
                <w:u w:val="none"/>
                <w:lang w:val="en-US" w:eastAsia="zh-CN" w:bidi="ar"/>
              </w:rPr>
              <w:t>潍坊市农业农村局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94"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12</w:t>
            </w:r>
          </w:p>
        </w:tc>
        <w:tc>
          <w:tcPr>
            <w:tcW w:w="42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百色红城链</w:t>
            </w:r>
          </w:p>
        </w:tc>
        <w:tc>
          <w:tcPr>
            <w:tcW w:w="3821"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pPr>
            <w:r>
              <w:rPr>
                <w:rFonts w:hint="eastAsia" w:ascii="宋体" w:hAnsi="宋体" w:eastAsia="宋体" w:cs="宋体"/>
                <w:i w:val="0"/>
                <w:color w:val="auto"/>
                <w:kern w:val="0"/>
                <w:sz w:val="24"/>
                <w:szCs w:val="24"/>
                <w:u w:val="none"/>
                <w:lang w:val="en-US" w:eastAsia="zh-CN" w:bidi="ar"/>
              </w:rPr>
              <w:t>百色市大数据发展局</w:t>
            </w:r>
          </w:p>
        </w:tc>
      </w:tr>
    </w:tbl>
    <w:p>
      <w:pPr>
        <w:widowControl w:val="0"/>
        <w:numPr>
          <w:ilvl w:val="0"/>
          <w:numId w:val="0"/>
        </w:numPr>
        <w:spacing w:line="312" w:lineRule="auto"/>
        <w:ind w:left="0" w:leftChars="0" w:firstLine="0" w:firstLineChars="0"/>
        <w:jc w:val="both"/>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（二）社会治理</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94"/>
        <w:gridCol w:w="4287"/>
        <w:gridCol w:w="38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9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序号</w:t>
            </w:r>
          </w:p>
        </w:tc>
        <w:tc>
          <w:tcPr>
            <w:tcW w:w="428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案例名称</w:t>
            </w:r>
          </w:p>
        </w:tc>
        <w:tc>
          <w:tcPr>
            <w:tcW w:w="382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color w:val="000000"/>
                <w:sz w:val="24"/>
                <w:szCs w:val="24"/>
              </w:rPr>
            </w:pPr>
            <w:r>
              <w:rPr>
                <w:rFonts w:hint="eastAsia" w:ascii="宋体" w:hAnsi="宋体" w:cs="宋体"/>
                <w:b/>
                <w:color w:val="000000"/>
                <w:sz w:val="24"/>
                <w:szCs w:val="24"/>
                <w:lang w:eastAsia="zh-CN"/>
              </w:rPr>
              <w:t>申报单位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94"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1</w:t>
            </w:r>
          </w:p>
        </w:tc>
        <w:tc>
          <w:tcPr>
            <w:tcW w:w="42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基于区块链的平台经济监管和知识产权保护集成创新应用——市场监管应用生态</w:t>
            </w:r>
          </w:p>
        </w:tc>
        <w:tc>
          <w:tcPr>
            <w:tcW w:w="3821"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浙江省市场监督管理局（浙江省知识产权局）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94"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2</w:t>
            </w:r>
          </w:p>
        </w:tc>
        <w:tc>
          <w:tcPr>
            <w:tcW w:w="42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基于综合审计的跨链基础支撑全国一体化政务服务平台实践案例</w:t>
            </w:r>
          </w:p>
        </w:tc>
        <w:tc>
          <w:tcPr>
            <w:tcW w:w="3821"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国务院办公厅政务办公室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94"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3</w:t>
            </w:r>
          </w:p>
        </w:tc>
        <w:tc>
          <w:tcPr>
            <w:tcW w:w="42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电子告知送达、公益诉讼线索上链存验证</w:t>
            </w:r>
          </w:p>
        </w:tc>
        <w:tc>
          <w:tcPr>
            <w:tcW w:w="3821"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上海市人民检察院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94"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4</w:t>
            </w:r>
          </w:p>
        </w:tc>
        <w:tc>
          <w:tcPr>
            <w:tcW w:w="42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“不动产登记办税+税务区块链”创新应用试点</w:t>
            </w:r>
          </w:p>
        </w:tc>
        <w:tc>
          <w:tcPr>
            <w:tcW w:w="3821"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国家税务总局江西省税务局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94"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42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“区块链+法治”创新应用试点</w:t>
            </w:r>
          </w:p>
        </w:tc>
        <w:tc>
          <w:tcPr>
            <w:tcW w:w="3821"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上海市司法局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94"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6</w:t>
            </w:r>
          </w:p>
        </w:tc>
        <w:tc>
          <w:tcPr>
            <w:tcW w:w="42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市场监管数字化区块链平台</w:t>
            </w:r>
          </w:p>
        </w:tc>
        <w:tc>
          <w:tcPr>
            <w:tcW w:w="3821"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新疆数字证书认证中心（有限公司）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94"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7</w:t>
            </w:r>
          </w:p>
        </w:tc>
        <w:tc>
          <w:tcPr>
            <w:tcW w:w="42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区块链不动产信息共享平台</w:t>
            </w:r>
          </w:p>
        </w:tc>
        <w:tc>
          <w:tcPr>
            <w:tcW w:w="3821"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娄底市自然资源和规划局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94"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8</w:t>
            </w:r>
          </w:p>
        </w:tc>
        <w:tc>
          <w:tcPr>
            <w:tcW w:w="42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区块链建设工程减负信息服务平台</w:t>
            </w:r>
          </w:p>
        </w:tc>
        <w:tc>
          <w:tcPr>
            <w:tcW w:w="3821"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湖南智慧政务区块链科技有限公司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94"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9</w:t>
            </w:r>
          </w:p>
        </w:tc>
        <w:tc>
          <w:tcPr>
            <w:tcW w:w="42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基于政务链的电子材料共享应用上海实践案例</w:t>
            </w:r>
          </w:p>
        </w:tc>
        <w:tc>
          <w:tcPr>
            <w:tcW w:w="3821"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上海市人民政府办公厅（上海市大数据中心）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94"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10</w:t>
            </w:r>
          </w:p>
        </w:tc>
        <w:tc>
          <w:tcPr>
            <w:tcW w:w="42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生态环境数据区块链固证平台</w:t>
            </w:r>
          </w:p>
        </w:tc>
        <w:tc>
          <w:tcPr>
            <w:tcW w:w="3821"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衡水市生态环境局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94"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11</w:t>
            </w:r>
          </w:p>
        </w:tc>
        <w:tc>
          <w:tcPr>
            <w:tcW w:w="42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区块链非羁押数字管控平台——渝</w:t>
            </w:r>
            <w:r>
              <w:rPr>
                <w:rFonts w:hint="default" w:ascii="宋体" w:hAnsi="宋体" w:eastAsia="宋体" w:cs="宋体"/>
                <w:i w:val="0"/>
                <w:color w:val="auto"/>
                <w:kern w:val="0"/>
                <w:sz w:val="24"/>
                <w:szCs w:val="24"/>
                <w:u w:val="none"/>
                <w:lang w:val="en-US" w:eastAsia="zh-CN" w:bidi="ar"/>
              </w:rPr>
              <w:t>e</w:t>
            </w:r>
            <w:r>
              <w:rPr>
                <w:rFonts w:hint="eastAsia" w:ascii="宋体" w:hAnsi="宋体" w:eastAsia="宋体" w:cs="宋体"/>
                <w:i w:val="0"/>
                <w:color w:val="auto"/>
                <w:kern w:val="0"/>
                <w:sz w:val="24"/>
                <w:szCs w:val="24"/>
                <w:u w:val="none"/>
                <w:lang w:val="en-US" w:eastAsia="zh-CN" w:bidi="ar"/>
              </w:rPr>
              <w:t>管</w:t>
            </w:r>
          </w:p>
        </w:tc>
        <w:tc>
          <w:tcPr>
            <w:tcW w:w="3821"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重庆市渝中区人民检察院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94"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12</w:t>
            </w:r>
          </w:p>
        </w:tc>
        <w:tc>
          <w:tcPr>
            <w:tcW w:w="42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云南省重点食品（产品）安全信息区块链追溯平台“云智溯”</w:t>
            </w:r>
          </w:p>
        </w:tc>
        <w:tc>
          <w:tcPr>
            <w:tcW w:w="3821"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云南省市场监督管理局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94"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13</w:t>
            </w:r>
          </w:p>
        </w:tc>
        <w:tc>
          <w:tcPr>
            <w:tcW w:w="42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基于区块链底座的数字文化平台</w:t>
            </w:r>
          </w:p>
        </w:tc>
        <w:tc>
          <w:tcPr>
            <w:tcW w:w="3821"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华数云科技有限公司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94"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14</w:t>
            </w:r>
          </w:p>
        </w:tc>
        <w:tc>
          <w:tcPr>
            <w:tcW w:w="42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广州市黄埔区企业链上服务创新应用</w:t>
            </w:r>
          </w:p>
        </w:tc>
        <w:tc>
          <w:tcPr>
            <w:tcW w:w="3821"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广州市黄埔区政务服务数据管理局（广州开发区行政审批局）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94"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15</w:t>
            </w:r>
          </w:p>
        </w:tc>
        <w:tc>
          <w:tcPr>
            <w:tcW w:w="42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工会数字身份平台</w:t>
            </w:r>
          </w:p>
        </w:tc>
        <w:tc>
          <w:tcPr>
            <w:tcW w:w="3821"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中华全国总工会</w:t>
            </w:r>
          </w:p>
        </w:tc>
      </w:tr>
    </w:tbl>
    <w:p>
      <w:pPr>
        <w:widowControl w:val="0"/>
        <w:numPr>
          <w:ilvl w:val="0"/>
          <w:numId w:val="0"/>
        </w:numPr>
        <w:spacing w:line="312" w:lineRule="auto"/>
        <w:ind w:left="0" w:leftChars="0" w:firstLine="0" w:firstLineChars="0"/>
        <w:jc w:val="both"/>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（三）民生服务</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0"/>
        <w:gridCol w:w="4320"/>
        <w:gridCol w:w="38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序号</w:t>
            </w:r>
          </w:p>
        </w:tc>
        <w:tc>
          <w:tcPr>
            <w:tcW w:w="43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案例名称</w:t>
            </w:r>
          </w:p>
        </w:tc>
        <w:tc>
          <w:tcPr>
            <w:tcW w:w="383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color w:val="000000"/>
                <w:sz w:val="24"/>
                <w:szCs w:val="24"/>
              </w:rPr>
            </w:pPr>
            <w:r>
              <w:rPr>
                <w:rFonts w:hint="eastAsia" w:ascii="宋体" w:hAnsi="宋体" w:cs="宋体"/>
                <w:b/>
                <w:color w:val="000000"/>
                <w:sz w:val="24"/>
                <w:szCs w:val="24"/>
                <w:lang w:eastAsia="zh-CN"/>
              </w:rPr>
              <w:t>申报单位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5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1</w:t>
            </w:r>
          </w:p>
        </w:tc>
        <w:tc>
          <w:tcPr>
            <w:tcW w:w="432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区块链</w:t>
            </w:r>
            <w:r>
              <w:rPr>
                <w:rFonts w:hint="default" w:ascii="宋体" w:hAnsi="宋体" w:eastAsia="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税费服务</w:t>
            </w:r>
          </w:p>
        </w:tc>
        <w:tc>
          <w:tcPr>
            <w:tcW w:w="3832"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国家税务总局娄底市税务局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5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2</w:t>
            </w:r>
          </w:p>
        </w:tc>
        <w:tc>
          <w:tcPr>
            <w:tcW w:w="432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“区块链+民政”国家创新应用试点</w:t>
            </w:r>
          </w:p>
        </w:tc>
        <w:tc>
          <w:tcPr>
            <w:tcW w:w="3832"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南通市民政局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5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3</w:t>
            </w:r>
          </w:p>
        </w:tc>
        <w:tc>
          <w:tcPr>
            <w:tcW w:w="432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基于区块链的求职招聘应用场景</w:t>
            </w:r>
          </w:p>
        </w:tc>
        <w:tc>
          <w:tcPr>
            <w:tcW w:w="3832"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山东省人力资源和社会保障厅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5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4</w:t>
            </w:r>
          </w:p>
        </w:tc>
        <w:tc>
          <w:tcPr>
            <w:tcW w:w="432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教育数字信息可信服务平台</w:t>
            </w:r>
          </w:p>
        </w:tc>
        <w:tc>
          <w:tcPr>
            <w:tcW w:w="3832"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北京邮电大学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5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432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以自主可控“长安链”助推便民服务模式升级</w:t>
            </w:r>
          </w:p>
        </w:tc>
        <w:tc>
          <w:tcPr>
            <w:tcW w:w="3832"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北京市海淀区人民政府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5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6</w:t>
            </w:r>
          </w:p>
        </w:tc>
        <w:tc>
          <w:tcPr>
            <w:tcW w:w="432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基于区块链信息共享的公积金多跨协同科创服务平台</w:t>
            </w:r>
          </w:p>
        </w:tc>
        <w:tc>
          <w:tcPr>
            <w:tcW w:w="3832"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重庆市住房公积金管理中心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5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7</w:t>
            </w:r>
          </w:p>
        </w:tc>
        <w:tc>
          <w:tcPr>
            <w:tcW w:w="432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中国航信“航旅链”平台</w:t>
            </w:r>
          </w:p>
        </w:tc>
        <w:tc>
          <w:tcPr>
            <w:tcW w:w="3832"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中国民航信息集团有限公司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5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8</w:t>
            </w:r>
          </w:p>
        </w:tc>
        <w:tc>
          <w:tcPr>
            <w:tcW w:w="432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基于区块链的区域诊疗平台项目</w:t>
            </w:r>
          </w:p>
        </w:tc>
        <w:tc>
          <w:tcPr>
            <w:tcW w:w="3832"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江苏省人民医院（南京医科大学第一附属医院）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5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9</w:t>
            </w:r>
          </w:p>
        </w:tc>
        <w:tc>
          <w:tcPr>
            <w:tcW w:w="432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知信链--区块链版权综合服务平台</w:t>
            </w:r>
          </w:p>
        </w:tc>
        <w:tc>
          <w:tcPr>
            <w:tcW w:w="3832"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四川数字出版传媒有限公司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5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10</w:t>
            </w:r>
          </w:p>
        </w:tc>
        <w:tc>
          <w:tcPr>
            <w:tcW w:w="432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山东省数据链精准授权平台实现公共数据安全可信共享开放</w:t>
            </w:r>
          </w:p>
        </w:tc>
        <w:tc>
          <w:tcPr>
            <w:tcW w:w="3832"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山东省大数据中心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5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11</w:t>
            </w:r>
          </w:p>
        </w:tc>
        <w:tc>
          <w:tcPr>
            <w:tcW w:w="432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基于联通</w:t>
            </w:r>
            <w:r>
              <w:rPr>
                <w:rFonts w:hint="default" w:ascii="宋体" w:hAnsi="宋体" w:eastAsia="宋体" w:cs="宋体"/>
                <w:i w:val="0"/>
                <w:color w:val="auto"/>
                <w:kern w:val="0"/>
                <w:sz w:val="24"/>
                <w:szCs w:val="24"/>
                <w:u w:val="none"/>
                <w:lang w:val="en-US" w:eastAsia="zh-CN" w:bidi="ar"/>
              </w:rPr>
              <w:t>BaaS</w:t>
            </w:r>
            <w:r>
              <w:rPr>
                <w:rFonts w:hint="eastAsia" w:ascii="宋体" w:hAnsi="宋体" w:eastAsia="宋体" w:cs="宋体"/>
                <w:i w:val="0"/>
                <w:color w:val="auto"/>
                <w:kern w:val="0"/>
                <w:sz w:val="24"/>
                <w:szCs w:val="24"/>
                <w:u w:val="none"/>
                <w:lang w:val="en-US" w:eastAsia="zh-CN" w:bidi="ar"/>
              </w:rPr>
              <w:t>平台的文旅链关键技术研究与应用示范</w:t>
            </w:r>
          </w:p>
        </w:tc>
        <w:tc>
          <w:tcPr>
            <w:tcW w:w="3832"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联通（海南）产业互联网有限公司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5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12</w:t>
            </w:r>
          </w:p>
        </w:tc>
        <w:tc>
          <w:tcPr>
            <w:tcW w:w="432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云南省区块链底层链公共服务平台</w:t>
            </w:r>
          </w:p>
        </w:tc>
        <w:tc>
          <w:tcPr>
            <w:tcW w:w="3832"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北京航空航天大学云南创新研究院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5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13</w:t>
            </w:r>
          </w:p>
        </w:tc>
        <w:tc>
          <w:tcPr>
            <w:tcW w:w="432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“区块链</w:t>
            </w:r>
            <w:r>
              <w:rPr>
                <w:rFonts w:hint="default" w:ascii="宋体" w:hAnsi="宋体" w:eastAsia="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”金椰分信用便民服务</w:t>
            </w:r>
          </w:p>
        </w:tc>
        <w:tc>
          <w:tcPr>
            <w:tcW w:w="3832"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海南省大数据管理局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5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14</w:t>
            </w:r>
          </w:p>
        </w:tc>
        <w:tc>
          <w:tcPr>
            <w:tcW w:w="432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上海市基于区块链的中药饮片代煎配送</w:t>
            </w:r>
          </w:p>
        </w:tc>
        <w:tc>
          <w:tcPr>
            <w:tcW w:w="3832"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上海交通大学医学院附属仁济医院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5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15</w:t>
            </w:r>
          </w:p>
        </w:tc>
        <w:tc>
          <w:tcPr>
            <w:tcW w:w="432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基于区块链技术的电子影像上链</w:t>
            </w:r>
          </w:p>
        </w:tc>
        <w:tc>
          <w:tcPr>
            <w:tcW w:w="3832"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湖北省卫生健康信息中心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5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16</w:t>
            </w:r>
          </w:p>
        </w:tc>
        <w:tc>
          <w:tcPr>
            <w:tcW w:w="432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江苏法院减刑假释跨链融合区块链管理系统</w:t>
            </w:r>
          </w:p>
        </w:tc>
        <w:tc>
          <w:tcPr>
            <w:tcW w:w="3832"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江苏省高级人民法院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5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17</w:t>
            </w:r>
          </w:p>
        </w:tc>
        <w:tc>
          <w:tcPr>
            <w:tcW w:w="432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贝壳“云柜台”区块链应用案例</w:t>
            </w:r>
          </w:p>
        </w:tc>
        <w:tc>
          <w:tcPr>
            <w:tcW w:w="3832"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贝壳技术有限公司</w:t>
            </w:r>
          </w:p>
        </w:tc>
      </w:tr>
    </w:tbl>
    <w:p>
      <w:pPr>
        <w:widowControl w:val="0"/>
        <w:numPr>
          <w:ilvl w:val="0"/>
          <w:numId w:val="0"/>
        </w:numPr>
        <w:spacing w:line="312" w:lineRule="auto"/>
        <w:ind w:left="0" w:leftChars="0" w:firstLine="0" w:firstLineChars="0"/>
        <w:jc w:val="both"/>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（四）金融科技</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0"/>
        <w:gridCol w:w="4299"/>
        <w:gridCol w:w="38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序号</w:t>
            </w:r>
          </w:p>
        </w:tc>
        <w:tc>
          <w:tcPr>
            <w:tcW w:w="429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案例名称</w:t>
            </w:r>
          </w:p>
        </w:tc>
        <w:tc>
          <w:tcPr>
            <w:tcW w:w="383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b/>
                <w:color w:val="000000"/>
                <w:sz w:val="24"/>
                <w:szCs w:val="24"/>
              </w:rPr>
            </w:pPr>
            <w:r>
              <w:rPr>
                <w:rFonts w:hint="eastAsia" w:ascii="宋体" w:hAnsi="宋体" w:cs="宋体"/>
                <w:b/>
                <w:color w:val="000000"/>
                <w:sz w:val="24"/>
                <w:szCs w:val="24"/>
                <w:lang w:eastAsia="zh-CN"/>
              </w:rPr>
              <w:t>申报单位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7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1</w:t>
            </w:r>
          </w:p>
        </w:tc>
        <w:tc>
          <w:tcPr>
            <w:tcW w:w="429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default" w:ascii="宋体" w:hAnsi="宋体" w:eastAsia="宋体" w:cs="宋体"/>
                <w:i w:val="0"/>
                <w:color w:val="auto"/>
                <w:kern w:val="0"/>
                <w:sz w:val="24"/>
                <w:szCs w:val="24"/>
                <w:u w:val="none"/>
                <w:lang w:val="en-US" w:eastAsia="zh-CN" w:bidi="ar"/>
              </w:rPr>
              <w:t>数据共享与资金流向监控应用</w:t>
            </w:r>
          </w:p>
        </w:tc>
        <w:tc>
          <w:tcPr>
            <w:tcW w:w="383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default" w:ascii="宋体" w:hAnsi="宋体" w:eastAsia="宋体" w:cs="宋体"/>
                <w:i w:val="0"/>
                <w:color w:val="auto"/>
                <w:kern w:val="0"/>
                <w:sz w:val="24"/>
                <w:szCs w:val="24"/>
                <w:u w:val="none"/>
                <w:lang w:val="en-US" w:eastAsia="zh-CN" w:bidi="ar"/>
              </w:rPr>
            </w:pPr>
            <w:r>
              <w:rPr>
                <w:rFonts w:hint="default" w:ascii="宋体" w:hAnsi="宋体" w:eastAsia="宋体" w:cs="宋体"/>
                <w:i w:val="0"/>
                <w:color w:val="auto"/>
                <w:kern w:val="0"/>
                <w:sz w:val="24"/>
                <w:szCs w:val="24"/>
                <w:u w:val="none"/>
                <w:lang w:val="en-US" w:eastAsia="zh-CN" w:bidi="ar"/>
              </w:rPr>
              <w:t>国家金融监督管理总局浙江监管局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7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2</w:t>
            </w:r>
          </w:p>
        </w:tc>
        <w:tc>
          <w:tcPr>
            <w:tcW w:w="429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default" w:ascii="宋体" w:hAnsi="宋体" w:eastAsia="宋体" w:cs="宋体"/>
                <w:i w:val="0"/>
                <w:color w:val="auto"/>
                <w:kern w:val="0"/>
                <w:sz w:val="24"/>
                <w:szCs w:val="24"/>
                <w:u w:val="none"/>
                <w:lang w:val="en-US" w:eastAsia="zh-CN" w:bidi="ar"/>
              </w:rPr>
              <w:t>“供链融通”供应链金融综合服务平台</w:t>
            </w:r>
          </w:p>
        </w:tc>
        <w:tc>
          <w:tcPr>
            <w:tcW w:w="383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default" w:ascii="宋体" w:hAnsi="宋体" w:eastAsia="宋体" w:cs="宋体"/>
                <w:i w:val="0"/>
                <w:color w:val="auto"/>
                <w:kern w:val="0"/>
                <w:sz w:val="24"/>
                <w:szCs w:val="24"/>
                <w:u w:val="none"/>
                <w:lang w:val="en-US" w:eastAsia="zh-CN" w:bidi="ar"/>
              </w:rPr>
            </w:pPr>
            <w:r>
              <w:rPr>
                <w:rFonts w:hint="default" w:ascii="宋体" w:hAnsi="宋体" w:eastAsia="宋体" w:cs="宋体"/>
                <w:i w:val="0"/>
                <w:color w:val="auto"/>
                <w:kern w:val="0"/>
                <w:sz w:val="24"/>
                <w:szCs w:val="24"/>
                <w:u w:val="none"/>
                <w:lang w:val="en-US" w:eastAsia="zh-CN" w:bidi="ar"/>
              </w:rPr>
              <w:t>西安金融电子结算中心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7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3</w:t>
            </w:r>
          </w:p>
        </w:tc>
        <w:tc>
          <w:tcPr>
            <w:tcW w:w="429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default" w:ascii="宋体" w:hAnsi="宋体" w:eastAsia="宋体" w:cs="宋体"/>
                <w:i w:val="0"/>
                <w:color w:val="auto"/>
                <w:kern w:val="0"/>
                <w:sz w:val="24"/>
                <w:szCs w:val="24"/>
                <w:u w:val="none"/>
                <w:lang w:val="en-US" w:eastAsia="zh-CN" w:bidi="ar"/>
              </w:rPr>
              <w:t>江苏区域性股权市场区块链试点项目</w:t>
            </w:r>
          </w:p>
        </w:tc>
        <w:tc>
          <w:tcPr>
            <w:tcW w:w="383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default" w:ascii="宋体" w:hAnsi="宋体" w:eastAsia="宋体" w:cs="宋体"/>
                <w:i w:val="0"/>
                <w:color w:val="auto"/>
                <w:kern w:val="0"/>
                <w:sz w:val="24"/>
                <w:szCs w:val="24"/>
                <w:u w:val="none"/>
                <w:lang w:val="en-US" w:eastAsia="zh-CN" w:bidi="ar"/>
              </w:rPr>
            </w:pPr>
            <w:r>
              <w:rPr>
                <w:rFonts w:hint="default" w:ascii="宋体" w:hAnsi="宋体" w:eastAsia="宋体" w:cs="宋体"/>
                <w:i w:val="0"/>
                <w:color w:val="auto"/>
                <w:kern w:val="0"/>
                <w:sz w:val="24"/>
                <w:szCs w:val="24"/>
                <w:u w:val="none"/>
                <w:lang w:val="en-US" w:eastAsia="zh-CN" w:bidi="ar"/>
              </w:rPr>
              <w:t>江苏股权交易中心有限责任公司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7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429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default" w:ascii="宋体" w:hAnsi="宋体" w:eastAsia="宋体" w:cs="宋体"/>
                <w:i w:val="0"/>
                <w:color w:val="auto"/>
                <w:kern w:val="0"/>
                <w:sz w:val="24"/>
                <w:szCs w:val="24"/>
                <w:u w:val="none"/>
                <w:lang w:val="en-US" w:eastAsia="zh-CN" w:bidi="ar"/>
              </w:rPr>
            </w:pPr>
            <w:r>
              <w:rPr>
                <w:rFonts w:hint="default" w:ascii="宋体" w:hAnsi="宋体" w:eastAsia="宋体" w:cs="宋体"/>
                <w:i w:val="0"/>
                <w:color w:val="auto"/>
                <w:kern w:val="0"/>
                <w:sz w:val="24"/>
                <w:szCs w:val="24"/>
                <w:u w:val="none"/>
                <w:lang w:val="en-US" w:eastAsia="zh-CN" w:bidi="ar"/>
              </w:rPr>
              <w:t>银行函证区块链服务平台</w:t>
            </w:r>
          </w:p>
        </w:tc>
        <w:tc>
          <w:tcPr>
            <w:tcW w:w="383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default" w:ascii="宋体" w:hAnsi="宋体" w:eastAsia="宋体" w:cs="宋体"/>
                <w:i w:val="0"/>
                <w:color w:val="auto"/>
                <w:kern w:val="0"/>
                <w:sz w:val="24"/>
                <w:szCs w:val="24"/>
                <w:u w:val="none"/>
                <w:lang w:val="en-US" w:eastAsia="zh-CN" w:bidi="ar"/>
              </w:rPr>
            </w:pPr>
            <w:r>
              <w:rPr>
                <w:rFonts w:hint="default" w:ascii="宋体" w:hAnsi="宋体" w:eastAsia="宋体" w:cs="宋体"/>
                <w:i w:val="0"/>
                <w:color w:val="auto"/>
                <w:kern w:val="0"/>
                <w:sz w:val="24"/>
                <w:szCs w:val="24"/>
                <w:u w:val="none"/>
                <w:lang w:val="en-US" w:eastAsia="zh-CN" w:bidi="ar"/>
              </w:rPr>
              <w:t>中国银行业协会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7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429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default" w:ascii="宋体" w:hAnsi="宋体" w:eastAsia="宋体" w:cs="宋体"/>
                <w:i w:val="0"/>
                <w:color w:val="auto"/>
                <w:kern w:val="0"/>
                <w:sz w:val="24"/>
                <w:szCs w:val="24"/>
                <w:u w:val="none"/>
                <w:lang w:val="en-US" w:eastAsia="zh-CN" w:bidi="ar"/>
              </w:rPr>
              <w:t>基于区块链的浙商银行供应链金融服务平台</w:t>
            </w:r>
          </w:p>
        </w:tc>
        <w:tc>
          <w:tcPr>
            <w:tcW w:w="383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default" w:ascii="宋体" w:hAnsi="宋体" w:eastAsia="宋体" w:cs="宋体"/>
                <w:i w:val="0"/>
                <w:color w:val="auto"/>
                <w:kern w:val="0"/>
                <w:sz w:val="24"/>
                <w:szCs w:val="24"/>
                <w:u w:val="none"/>
                <w:lang w:val="en-US" w:eastAsia="zh-CN" w:bidi="ar"/>
              </w:rPr>
            </w:pPr>
            <w:r>
              <w:rPr>
                <w:rFonts w:hint="default" w:ascii="宋体" w:hAnsi="宋体" w:eastAsia="宋体" w:cs="宋体"/>
                <w:i w:val="0"/>
                <w:color w:val="auto"/>
                <w:kern w:val="0"/>
                <w:sz w:val="24"/>
                <w:szCs w:val="24"/>
                <w:u w:val="none"/>
                <w:lang w:val="en-US" w:eastAsia="zh-CN" w:bidi="ar"/>
              </w:rPr>
              <w:t>浙商银行股份有限公司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7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6</w:t>
            </w:r>
          </w:p>
        </w:tc>
        <w:tc>
          <w:tcPr>
            <w:tcW w:w="429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default" w:ascii="宋体" w:hAnsi="宋体" w:eastAsia="宋体" w:cs="宋体"/>
                <w:i w:val="0"/>
                <w:color w:val="auto"/>
                <w:kern w:val="0"/>
                <w:sz w:val="24"/>
                <w:szCs w:val="24"/>
                <w:u w:val="none"/>
                <w:lang w:val="en-US" w:eastAsia="zh-CN" w:bidi="ar"/>
              </w:rPr>
              <w:t>区块链赋能“股权质押融资”和“数据可信共享”</w:t>
            </w:r>
          </w:p>
        </w:tc>
        <w:tc>
          <w:tcPr>
            <w:tcW w:w="383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default" w:ascii="宋体" w:hAnsi="宋体" w:eastAsia="宋体" w:cs="宋体"/>
                <w:i w:val="0"/>
                <w:color w:val="auto"/>
                <w:kern w:val="0"/>
                <w:sz w:val="24"/>
                <w:szCs w:val="24"/>
                <w:u w:val="none"/>
                <w:lang w:val="en-US" w:eastAsia="zh-CN" w:bidi="ar"/>
              </w:rPr>
            </w:pPr>
            <w:r>
              <w:rPr>
                <w:rFonts w:hint="default" w:ascii="宋体" w:hAnsi="宋体" w:eastAsia="宋体" w:cs="宋体"/>
                <w:i w:val="0"/>
                <w:color w:val="auto"/>
                <w:kern w:val="0"/>
                <w:sz w:val="24"/>
                <w:szCs w:val="24"/>
                <w:u w:val="none"/>
                <w:lang w:val="en-US" w:eastAsia="zh-CN" w:bidi="ar"/>
              </w:rPr>
              <w:t>湖南股权交易所</w:t>
            </w:r>
            <w:r>
              <w:rPr>
                <w:rFonts w:hint="eastAsia" w:ascii="宋体" w:hAnsi="宋体" w:eastAsia="宋体" w:cs="宋体"/>
                <w:i w:val="0"/>
                <w:color w:val="auto"/>
                <w:kern w:val="0"/>
                <w:sz w:val="24"/>
                <w:szCs w:val="24"/>
                <w:u w:val="none"/>
                <w:lang w:val="en-US" w:eastAsia="zh-CN" w:bidi="ar"/>
              </w:rPr>
              <w:t>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7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7</w:t>
            </w:r>
          </w:p>
        </w:tc>
        <w:tc>
          <w:tcPr>
            <w:tcW w:w="429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default" w:ascii="宋体" w:hAnsi="宋体" w:eastAsia="宋体" w:cs="宋体"/>
                <w:i w:val="0"/>
                <w:color w:val="auto"/>
                <w:kern w:val="0"/>
                <w:sz w:val="24"/>
                <w:szCs w:val="24"/>
                <w:u w:val="none"/>
                <w:lang w:val="en-US" w:eastAsia="zh-CN" w:bidi="ar"/>
              </w:rPr>
              <w:t>跨境区块链金融信息服务平台-EFFITRADE</w:t>
            </w:r>
          </w:p>
        </w:tc>
        <w:tc>
          <w:tcPr>
            <w:tcW w:w="383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default" w:ascii="宋体" w:hAnsi="宋体" w:eastAsia="宋体" w:cs="宋体"/>
                <w:i w:val="0"/>
                <w:color w:val="auto"/>
                <w:kern w:val="0"/>
                <w:sz w:val="24"/>
                <w:szCs w:val="24"/>
                <w:u w:val="none"/>
                <w:lang w:val="en-US" w:eastAsia="zh-CN" w:bidi="ar"/>
              </w:rPr>
            </w:pPr>
            <w:r>
              <w:rPr>
                <w:rFonts w:hint="default" w:ascii="宋体" w:hAnsi="宋体" w:eastAsia="宋体" w:cs="宋体"/>
                <w:i w:val="0"/>
                <w:color w:val="auto"/>
                <w:kern w:val="0"/>
                <w:sz w:val="24"/>
                <w:szCs w:val="24"/>
                <w:u w:val="none"/>
                <w:lang w:val="en-US" w:eastAsia="zh-CN" w:bidi="ar"/>
              </w:rPr>
              <w:t>上海欧冶金诚信息服务股份有限公司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7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8</w:t>
            </w:r>
          </w:p>
        </w:tc>
        <w:tc>
          <w:tcPr>
            <w:tcW w:w="429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default" w:ascii="宋体" w:hAnsi="宋体" w:eastAsia="宋体" w:cs="宋体"/>
                <w:i w:val="0"/>
                <w:color w:val="auto"/>
                <w:kern w:val="0"/>
                <w:sz w:val="24"/>
                <w:szCs w:val="24"/>
                <w:u w:val="none"/>
                <w:lang w:val="en-US" w:eastAsia="zh-CN" w:bidi="ar"/>
              </w:rPr>
              <w:t>区域股权综合金融服务平台助力四板业务高质量发展</w:t>
            </w:r>
          </w:p>
        </w:tc>
        <w:tc>
          <w:tcPr>
            <w:tcW w:w="383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default" w:ascii="宋体" w:hAnsi="宋体" w:eastAsia="宋体" w:cs="宋体"/>
                <w:i w:val="0"/>
                <w:color w:val="auto"/>
                <w:kern w:val="0"/>
                <w:sz w:val="24"/>
                <w:szCs w:val="24"/>
                <w:u w:val="none"/>
                <w:lang w:val="en-US" w:eastAsia="zh-CN" w:bidi="ar"/>
              </w:rPr>
            </w:pPr>
            <w:r>
              <w:rPr>
                <w:rFonts w:hint="default" w:ascii="宋体" w:hAnsi="宋体" w:eastAsia="宋体" w:cs="宋体"/>
                <w:i w:val="0"/>
                <w:color w:val="auto"/>
                <w:kern w:val="0"/>
                <w:sz w:val="24"/>
                <w:szCs w:val="24"/>
                <w:u w:val="none"/>
                <w:lang w:val="en-US" w:eastAsia="zh-CN" w:bidi="ar"/>
              </w:rPr>
              <w:t>深圳证券通信有限公司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7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9</w:t>
            </w:r>
          </w:p>
        </w:tc>
        <w:tc>
          <w:tcPr>
            <w:tcW w:w="429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基于区块链打造金融等数字经济新服务</w:t>
            </w:r>
          </w:p>
        </w:tc>
        <w:tc>
          <w:tcPr>
            <w:tcW w:w="383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default" w:ascii="宋体" w:hAnsi="宋体" w:eastAsia="宋体" w:cs="宋体"/>
                <w:i w:val="0"/>
                <w:color w:val="auto"/>
                <w:kern w:val="0"/>
                <w:sz w:val="24"/>
                <w:szCs w:val="24"/>
                <w:u w:val="none"/>
                <w:lang w:val="en-US" w:eastAsia="zh-CN" w:bidi="ar"/>
              </w:rPr>
              <w:t>华为云计算技术有限公司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7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10</w:t>
            </w:r>
          </w:p>
        </w:tc>
        <w:tc>
          <w:tcPr>
            <w:tcW w:w="429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color w:val="auto"/>
                <w:kern w:val="0"/>
                <w:sz w:val="24"/>
                <w:szCs w:val="24"/>
                <w:u w:val="none"/>
                <w:lang w:val="en-US" w:eastAsia="zh-CN" w:bidi="ar"/>
              </w:rPr>
            </w:pPr>
            <w:r>
              <w:rPr>
                <w:rFonts w:hint="default" w:ascii="宋体" w:hAnsi="宋体" w:eastAsia="宋体" w:cs="宋体"/>
                <w:i w:val="0"/>
                <w:color w:val="auto"/>
                <w:kern w:val="0"/>
                <w:sz w:val="24"/>
                <w:szCs w:val="24"/>
                <w:u w:val="none"/>
                <w:lang w:val="en-US" w:eastAsia="zh-CN" w:bidi="ar"/>
              </w:rPr>
              <w:t>粤澳跨境数据验证平台</w:t>
            </w:r>
          </w:p>
        </w:tc>
        <w:tc>
          <w:tcPr>
            <w:tcW w:w="383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default" w:ascii="宋体" w:hAnsi="宋体" w:eastAsia="宋体" w:cs="宋体"/>
                <w:i w:val="0"/>
                <w:color w:val="auto"/>
                <w:kern w:val="0"/>
                <w:sz w:val="24"/>
                <w:szCs w:val="24"/>
                <w:u w:val="none"/>
                <w:lang w:val="en-US" w:eastAsia="zh-CN" w:bidi="ar"/>
              </w:rPr>
            </w:pPr>
            <w:r>
              <w:rPr>
                <w:rFonts w:hint="default" w:ascii="宋体" w:hAnsi="宋体" w:eastAsia="宋体" w:cs="宋体"/>
                <w:i w:val="0"/>
                <w:color w:val="auto"/>
                <w:kern w:val="0"/>
                <w:sz w:val="24"/>
                <w:szCs w:val="24"/>
                <w:u w:val="none"/>
                <w:lang w:val="en-US" w:eastAsia="zh-CN" w:bidi="ar"/>
              </w:rPr>
              <w:t>珠海华发金融科技研究院有限公司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7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11</w:t>
            </w:r>
          </w:p>
        </w:tc>
        <w:tc>
          <w:tcPr>
            <w:tcW w:w="429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default" w:ascii="宋体" w:hAnsi="宋体" w:eastAsia="宋体" w:cs="宋体"/>
                <w:i w:val="0"/>
                <w:color w:val="auto"/>
                <w:kern w:val="0"/>
                <w:sz w:val="24"/>
                <w:szCs w:val="24"/>
                <w:u w:val="none"/>
                <w:lang w:val="en-US" w:eastAsia="zh-CN" w:bidi="ar"/>
              </w:rPr>
            </w:pPr>
            <w:r>
              <w:rPr>
                <w:rFonts w:hint="default" w:ascii="宋体" w:hAnsi="宋体" w:eastAsia="宋体" w:cs="宋体"/>
                <w:i w:val="0"/>
                <w:color w:val="auto"/>
                <w:kern w:val="0"/>
                <w:sz w:val="24"/>
                <w:szCs w:val="24"/>
                <w:u w:val="none"/>
                <w:lang w:val="en-US" w:eastAsia="zh-CN" w:bidi="ar"/>
              </w:rPr>
              <w:t>基于数字仓库公共服务的大宗产业区块链创新应用实践</w:t>
            </w:r>
          </w:p>
        </w:tc>
        <w:tc>
          <w:tcPr>
            <w:tcW w:w="383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default" w:ascii="宋体" w:hAnsi="宋体" w:eastAsia="宋体" w:cs="宋体"/>
                <w:i w:val="0"/>
                <w:color w:val="auto"/>
                <w:kern w:val="0"/>
                <w:sz w:val="24"/>
                <w:szCs w:val="24"/>
                <w:u w:val="none"/>
                <w:lang w:val="en-US" w:eastAsia="zh-CN" w:bidi="ar"/>
              </w:rPr>
            </w:pPr>
            <w:r>
              <w:rPr>
                <w:rFonts w:hint="default" w:ascii="宋体" w:hAnsi="宋体" w:eastAsia="宋体" w:cs="宋体"/>
                <w:i w:val="0"/>
                <w:color w:val="auto"/>
                <w:kern w:val="0"/>
                <w:sz w:val="24"/>
                <w:szCs w:val="24"/>
                <w:u w:val="none"/>
                <w:lang w:val="en-US" w:eastAsia="zh-CN" w:bidi="ar"/>
              </w:rPr>
              <w:t>中储京科供应链管理有限公司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7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12</w:t>
            </w:r>
          </w:p>
        </w:tc>
        <w:tc>
          <w:tcPr>
            <w:tcW w:w="429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default" w:ascii="宋体" w:hAnsi="宋体" w:eastAsia="宋体" w:cs="宋体"/>
                <w:i w:val="0"/>
                <w:color w:val="auto"/>
                <w:kern w:val="0"/>
                <w:sz w:val="24"/>
                <w:szCs w:val="24"/>
                <w:u w:val="none"/>
                <w:lang w:val="en-US" w:eastAsia="zh-CN" w:bidi="ar"/>
              </w:rPr>
            </w:pPr>
            <w:r>
              <w:rPr>
                <w:rFonts w:hint="default" w:ascii="宋体" w:hAnsi="宋体" w:eastAsia="宋体" w:cs="宋体"/>
                <w:i w:val="0"/>
                <w:color w:val="auto"/>
                <w:kern w:val="0"/>
                <w:sz w:val="24"/>
                <w:szCs w:val="24"/>
                <w:u w:val="none"/>
                <w:lang w:val="en-US" w:eastAsia="zh-CN" w:bidi="ar"/>
              </w:rPr>
              <w:t>黑龙江省农业投入品监管溯源平台</w:t>
            </w:r>
          </w:p>
        </w:tc>
        <w:tc>
          <w:tcPr>
            <w:tcW w:w="383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default" w:ascii="宋体" w:hAnsi="宋体" w:eastAsia="宋体" w:cs="宋体"/>
                <w:i w:val="0"/>
                <w:color w:val="auto"/>
                <w:kern w:val="0"/>
                <w:sz w:val="24"/>
                <w:szCs w:val="24"/>
                <w:u w:val="none"/>
                <w:lang w:val="en-US" w:eastAsia="zh-CN" w:bidi="ar"/>
              </w:rPr>
            </w:pPr>
            <w:r>
              <w:rPr>
                <w:rFonts w:hint="default" w:ascii="宋体" w:hAnsi="宋体" w:eastAsia="宋体" w:cs="宋体"/>
                <w:i w:val="0"/>
                <w:color w:val="auto"/>
                <w:kern w:val="0"/>
                <w:sz w:val="24"/>
                <w:szCs w:val="24"/>
                <w:u w:val="none"/>
                <w:lang w:val="en-US" w:eastAsia="zh-CN" w:bidi="ar"/>
              </w:rPr>
              <w:t>黑龙江农投大数据科技有限公司</w:t>
            </w:r>
          </w:p>
        </w:tc>
      </w:tr>
    </w:tbl>
    <w:p>
      <w:bookmarkStart w:id="0" w:name="_GoBack"/>
      <w:bookmarkEnd w:id="0"/>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rPr>
                              <w:rFonts w:hint="eastAsia" w:eastAsia="宋体"/>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6</w:t>
                          </w:r>
                          <w:r>
                            <w:rPr>
                              <w:rFonts w:hint="default" w:ascii="Times New Roman" w:hAnsi="Times New Roman" w:cs="Times New Roman"/>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s0lY7tAAAAAFAQAADwAAAAAAAAABACAAAAAiAAAAZHJzL2Rv&#10;d25yZXYueG1sUEsBAhQAFAAAAAgAh07iQIvhV3XQAQAAogMAAA4AAAAAAAAAAQAgAAAAHwEAAGRy&#10;cy9lMm9Eb2MueG1sUEsFBgAAAAAGAAYAWQEAAGEFAAAAAA==&#10;">
              <v:path/>
              <v:fill on="f" focussize="0,0"/>
              <v:stroke on="f" weight="0.5pt"/>
              <v:imagedata o:title=""/>
              <o:lock v:ext="edit" aspectratio="f"/>
              <v:textbox inset="0mm,0mm,0mm,0mm" style="mso-fit-shape-to-text:t;">
                <w:txbxContent>
                  <w:p>
                    <w:pPr>
                      <w:pStyle w:val="3"/>
                      <w:rPr>
                        <w:rFonts w:hint="eastAsia" w:eastAsia="宋体"/>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6</w:t>
                    </w:r>
                    <w:r>
                      <w:rPr>
                        <w:rFonts w:hint="default" w:ascii="Times New Roman" w:hAnsi="Times New Roman" w:cs="Times New Roman"/>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5BED94"/>
    <w:multiLevelType w:val="singleLevel"/>
    <w:tmpl w:val="825BED94"/>
    <w:lvl w:ilvl="0" w:tentative="0">
      <w:start w:val="1"/>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yYWE2NGM5ZmMyMmYyNWE2ZjVmMmVkZDFmMmE5MDQifQ=="/>
  </w:docVars>
  <w:rsids>
    <w:rsidRoot w:val="00000000"/>
    <w:rsid w:val="57900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qFormat/>
    <w:uiPriority w:val="0"/>
    <w:pPr>
      <w:widowControl/>
      <w:spacing w:line="300" w:lineRule="auto"/>
      <w:ind w:firstLine="420" w:firstLineChars="0"/>
      <w:jc w:val="left"/>
    </w:pPr>
    <w:rPr>
      <w:rFonts w:ascii="宋体" w:hAnsi="宋体" w:eastAsia="宋体" w:cs="Times New Roman"/>
      <w:kern w:val="0"/>
      <w:sz w:val="18"/>
      <w:szCs w:val="24"/>
      <w:lang w:val="en-US" w:eastAsia="en-US"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2024-01-18T09:31:03Z</dcterms:created>
  <dc:creator>54632</dc:creator>
  <cp:lastModifiedBy>云曦</cp:lastModifiedBy>
  <dcterms:modified xsi:type="dcterms:W3CDTF">2024-01-18T09:31:13Z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44816A71B12C4ACF935A032329963A1A_12</vt:lpwstr>
  </property>
</Properties>
</file>